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Griglia per l’osservazione del Tutor Scolastico da parte del Docente Neoassunto</w:t>
      </w:r>
      <w:r w:rsidDel="00000000" w:rsidR="00000000" w:rsidRPr="00000000">
        <w:rPr>
          <w:rtl w:val="0"/>
        </w:rPr>
      </w:r>
    </w:p>
    <w:tbl>
      <w:tblPr>
        <w:tblStyle w:val="Table1"/>
        <w:tblW w:w="145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6"/>
        <w:gridCol w:w="2427"/>
        <w:gridCol w:w="2427"/>
        <w:gridCol w:w="2427"/>
        <w:gridCol w:w="2427"/>
        <w:gridCol w:w="2427"/>
        <w:tblGridChange w:id="0">
          <w:tblGrid>
            <w:gridCol w:w="2426"/>
            <w:gridCol w:w="2427"/>
            <w:gridCol w:w="2427"/>
            <w:gridCol w:w="2427"/>
            <w:gridCol w:w="2427"/>
            <w:gridCol w:w="24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neoassunto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di Concorso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sostegno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effettuazione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n.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……../……..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Informazioni di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maschi 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H …….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femmine 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DSA ……..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centrale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staccata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stranieri 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BES ……..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Ambiente in cui si svolge l’osservazione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palestra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biblioteca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laboratorio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 studio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altro ………………….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Caratteristiche salienti dell’ambiente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Attività osservate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Disposizione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 e materiale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PC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LIM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Lavagna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Materiale didattico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Altri strumenti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5103"/>
        <w:gridCol w:w="2551"/>
        <w:gridCol w:w="806"/>
        <w:gridCol w:w="807"/>
        <w:gridCol w:w="806"/>
        <w:gridCol w:w="807"/>
        <w:tblGridChange w:id="0">
          <w:tblGrid>
            <w:gridCol w:w="3681"/>
            <w:gridCol w:w="5103"/>
            <w:gridCol w:w="2551"/>
            <w:gridCol w:w="806"/>
            <w:gridCol w:w="807"/>
            <w:gridCol w:w="806"/>
            <w:gridCol w:w="80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7"/>
            <w:shd w:fill="66cc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1 - Fase della Spiegazione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Argomento della 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  Per nulla</w:t>
              <w:tab/>
              <w:t xml:space="preserve">3    Abbastanza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   Poco</w:t>
              <w:tab/>
              <w:t xml:space="preserve">4    Molto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Esplicitazione del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Introduce l’argomento della lezione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 gli obiettivi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 il percorso e la metodologia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trasmissione dei 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Chiarezza nella spiegazione dell’argomento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Disponibilità a rispondere alle domande degli studenti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Diversificazione delle metodologie didattiche in relazione alla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Padronanza dei contenuti didattici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Mantiene la 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 gli studenti alla partecipazione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accerta che tutti abbiano compreso la spiegazione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2977"/>
        <w:gridCol w:w="2126"/>
        <w:gridCol w:w="567"/>
        <w:gridCol w:w="1984"/>
        <w:gridCol w:w="709"/>
        <w:gridCol w:w="97"/>
        <w:gridCol w:w="807"/>
        <w:gridCol w:w="806"/>
        <w:gridCol w:w="807"/>
        <w:tblGridChange w:id="0">
          <w:tblGrid>
            <w:gridCol w:w="3681"/>
            <w:gridCol w:w="2977"/>
            <w:gridCol w:w="2126"/>
            <w:gridCol w:w="567"/>
            <w:gridCol w:w="1984"/>
            <w:gridCol w:w="709"/>
            <w:gridCol w:w="97"/>
            <w:gridCol w:w="807"/>
            <w:gridCol w:w="806"/>
            <w:gridCol w:w="80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0"/>
            <w:shd w:fill="66cc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2 - Fase della Verifica degli apprendimenti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Attività proposta per la 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  Per nulla</w:t>
              <w:tab/>
              <w:t xml:space="preserve">3    Abbastanza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   Poco</w:t>
              <w:tab/>
              <w:t xml:space="preserve">4    Molto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Conduzione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Pone domande coerenti con quanto spiegato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domande sono chiare e inequivocabili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spiegazioni seguono una logica coerente e stimolano i collegamenti fra i contenuti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Mette l’alunno a proprio agio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Lascia tempo per pensare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Incalza con le richieste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Suggerisce le risposte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Nella giusta misura e solo se l’alunno è in palese difficoltà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volte, anche quando non se ne presenta la necessità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Mai, in nessun caso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l’alunno è in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 incoraggia e cerca di rasserenarlo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alcune indicazioni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fornisce alcun tipo di aiuto</w:t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ha predeterminato i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80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768"/>
              <w:gridCol w:w="1033"/>
              <w:tblGridChange w:id="0">
                <w:tblGrid>
                  <w:gridCol w:w="2768"/>
                  <w:gridCol w:w="1033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9" w:right="-108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Si e li ha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preventivamente resi noti alla classe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17" w:right="0" w:hanging="36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ma non li ha preventivamente resi noti alla classe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esplicita all’alunno la 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 adeguatamente il suo giudizio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qualche spiegazione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fornisce alcuna spiegazione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classe ha la percezione che il voto assegnato sia coerente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niente</w:t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5103"/>
        <w:gridCol w:w="2551"/>
        <w:gridCol w:w="806"/>
        <w:gridCol w:w="807"/>
        <w:gridCol w:w="806"/>
        <w:gridCol w:w="807"/>
        <w:tblGridChange w:id="0">
          <w:tblGrid>
            <w:gridCol w:w="3681"/>
            <w:gridCol w:w="5103"/>
            <w:gridCol w:w="2551"/>
            <w:gridCol w:w="806"/>
            <w:gridCol w:w="807"/>
            <w:gridCol w:w="806"/>
            <w:gridCol w:w="80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7"/>
            <w:shd w:fill="66ccff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3 - Fase della Restituzione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Attività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  Per nulla</w:t>
              <w:tab/>
              <w:t xml:space="preserve">3    Abbastanza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   Poco</w:t>
              <w:tab/>
              <w:t xml:space="preserve">4    Molto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Durante la consegna dei risultati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fa un commento generale sui risultati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Avvia una discussione con gli studenti sui risultati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la correzione senza coinvolgerli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Lascia tempo agli alunni di riflettere sugli errori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allega ad ogni compito la griglia di valutazione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spiegazioni sulle correzioni apportate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 rende conto di aver commesso un errore nella valutazione, ammette l’errore e attribuisce il giusto voto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70"/>
        <w:tblGridChange w:id="0">
          <w:tblGrid>
            <w:gridCol w:w="1467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Altre eventuali riflessioni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Castelvetrano, li _____________________</w:t>
        <w:tab/>
        <w:tab/>
        <w:tab/>
        <w:tab/>
        <w:tab/>
        <w:tab/>
        <w:tab/>
        <w:tab/>
        <w:tab/>
        <w:tab/>
        <w:tab/>
        <w:t xml:space="preserve">Il Docente Neoassunto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851" w:top="1134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4133850</wp:posOffset>
          </wp:positionH>
          <wp:positionV relativeFrom="page">
            <wp:posOffset>316865</wp:posOffset>
          </wp:positionV>
          <wp:extent cx="2145600" cy="6762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1119" r="22070" t="0"/>
                  <a:stretch>
                    <a:fillRect/>
                  </a:stretch>
                </pic:blipFill>
                <pic:spPr>
                  <a:xfrm>
                    <a:off x="0" y="0"/>
                    <a:ext cx="21456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"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GIUSEPPE DI MATTEO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"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0">
    <w:pPr>
      <w:ind w:left="-2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1">
    <w:pPr>
      <w:ind w:left="-2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2">
    <w:pPr>
      <w:ind w:left="-2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□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Gnsna74aSmoLDi6fn7T1J7h4g==">CgMxLjAyCGguZ2pkZ3hzOAByITF1bUxMMVYzenhvR0lPbnRUS0RhLVZINnJnYVYyNVp3Rw==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2024-01-22T16:06:00Z</dcterms:created>
  <dc:creator>Ivana Pampalon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